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5103"/>
        <w:gridCol w:w="7909"/>
      </w:tblGrid>
      <w:tr w:rsidR="003B0E59" w:rsidRPr="00335F51" w14:paraId="0F3F0104" w14:textId="77777777" w:rsidTr="00997910">
        <w:trPr>
          <w:trHeight w:val="406"/>
        </w:trPr>
        <w:tc>
          <w:tcPr>
            <w:tcW w:w="2810" w:type="dxa"/>
            <w:shd w:val="clear" w:color="auto" w:fill="CCCCCC"/>
            <w:vAlign w:val="center"/>
          </w:tcPr>
          <w:p w14:paraId="20432793" w14:textId="0FAAE183" w:rsidR="003064D2" w:rsidRDefault="003064D2" w:rsidP="003064D2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BAI Site Name:</w:t>
            </w:r>
          </w:p>
          <w:p w14:paraId="051D099D" w14:textId="37E44A22" w:rsidR="003B0E59" w:rsidRPr="00DA06B7" w:rsidRDefault="003B0E59" w:rsidP="00236EC8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</w:p>
        </w:tc>
        <w:tc>
          <w:tcPr>
            <w:tcW w:w="13012" w:type="dxa"/>
            <w:gridSpan w:val="2"/>
            <w:shd w:val="clear" w:color="auto" w:fill="CCCCCC"/>
            <w:vAlign w:val="center"/>
          </w:tcPr>
          <w:p w14:paraId="77B8FFEC" w14:textId="2353E334" w:rsidR="003B0E59" w:rsidRPr="00335F51" w:rsidRDefault="003B0E59" w:rsidP="00236EC8">
            <w:pPr>
              <w:rPr>
                <w:rFonts w:ascii="Segoe UI" w:hAnsi="Segoe UI" w:cs="Segoe UI"/>
                <w:szCs w:val="22"/>
              </w:rPr>
            </w:pPr>
          </w:p>
        </w:tc>
      </w:tr>
      <w:tr w:rsidR="003B0E59" w:rsidRPr="00335F51" w14:paraId="4D2B95B2" w14:textId="77777777" w:rsidTr="00997910">
        <w:trPr>
          <w:trHeight w:val="502"/>
        </w:trPr>
        <w:tc>
          <w:tcPr>
            <w:tcW w:w="2810" w:type="dxa"/>
            <w:shd w:val="clear" w:color="auto" w:fill="CCCCCC"/>
            <w:vAlign w:val="center"/>
          </w:tcPr>
          <w:p w14:paraId="246D9202" w14:textId="5F9CF1AE" w:rsidR="003B0E59" w:rsidRPr="00DA06B7" w:rsidRDefault="003B0E59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BAI Site Number</w:t>
            </w:r>
            <w:r w:rsidR="00517437" w:rsidRPr="00DA06B7">
              <w:rPr>
                <w:rFonts w:ascii="Segoe UI" w:hAnsi="Segoe UI" w:cs="Segoe UI"/>
                <w:b/>
                <w:bCs/>
                <w:i/>
                <w:szCs w:val="22"/>
              </w:rPr>
              <w:t>:</w:t>
            </w:r>
          </w:p>
        </w:tc>
        <w:tc>
          <w:tcPr>
            <w:tcW w:w="13012" w:type="dxa"/>
            <w:gridSpan w:val="2"/>
            <w:shd w:val="clear" w:color="auto" w:fill="CCCCCC"/>
            <w:vAlign w:val="center"/>
          </w:tcPr>
          <w:p w14:paraId="1A8721E2" w14:textId="77777777" w:rsidR="003B0E59" w:rsidRPr="00335F51" w:rsidRDefault="003B0E59" w:rsidP="003B0E59">
            <w:pPr>
              <w:rPr>
                <w:rFonts w:ascii="Segoe UI" w:hAnsi="Segoe UI" w:cs="Segoe UI"/>
                <w:szCs w:val="22"/>
              </w:rPr>
            </w:pPr>
          </w:p>
        </w:tc>
      </w:tr>
      <w:tr w:rsidR="007F6DBF" w:rsidRPr="00335F51" w14:paraId="1EFC0A2B" w14:textId="77777777" w:rsidTr="00997910">
        <w:trPr>
          <w:trHeight w:val="502"/>
        </w:trPr>
        <w:tc>
          <w:tcPr>
            <w:tcW w:w="2810" w:type="dxa"/>
            <w:shd w:val="clear" w:color="auto" w:fill="CCCCCC"/>
            <w:vAlign w:val="center"/>
          </w:tcPr>
          <w:p w14:paraId="63D76264" w14:textId="0526ADC0" w:rsidR="007F6DBF" w:rsidRPr="00DA06B7" w:rsidRDefault="007F6DBF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>
              <w:rPr>
                <w:rFonts w:ascii="Segoe UI" w:hAnsi="Segoe UI" w:cs="Segoe UI"/>
                <w:b/>
                <w:bCs/>
                <w:i/>
                <w:szCs w:val="22"/>
              </w:rPr>
              <w:t>Version Number:</w:t>
            </w:r>
          </w:p>
        </w:tc>
        <w:tc>
          <w:tcPr>
            <w:tcW w:w="13012" w:type="dxa"/>
            <w:gridSpan w:val="2"/>
            <w:shd w:val="clear" w:color="auto" w:fill="CCCCCC"/>
            <w:vAlign w:val="center"/>
          </w:tcPr>
          <w:p w14:paraId="58E687FE" w14:textId="77777777" w:rsidR="007F6DBF" w:rsidRPr="00335F51" w:rsidRDefault="007F6DBF" w:rsidP="003B0E59">
            <w:pPr>
              <w:rPr>
                <w:rFonts w:ascii="Segoe UI" w:hAnsi="Segoe UI" w:cs="Segoe UI"/>
                <w:szCs w:val="22"/>
              </w:rPr>
            </w:pPr>
          </w:p>
        </w:tc>
      </w:tr>
      <w:tr w:rsidR="003064D2" w:rsidRPr="00335F51" w14:paraId="0D7D4B3A" w14:textId="77777777" w:rsidTr="00997910">
        <w:trPr>
          <w:trHeight w:val="502"/>
        </w:trPr>
        <w:tc>
          <w:tcPr>
            <w:tcW w:w="2810" w:type="dxa"/>
            <w:shd w:val="clear" w:color="auto" w:fill="CCCCCC"/>
            <w:vAlign w:val="center"/>
          </w:tcPr>
          <w:p w14:paraId="24949487" w14:textId="77777777" w:rsidR="003064D2" w:rsidRPr="00DA06B7" w:rsidRDefault="00517437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BAI Project Number:</w:t>
            </w:r>
          </w:p>
          <w:p w14:paraId="2D1AB772" w14:textId="0D5D8090" w:rsidR="00517437" w:rsidRPr="00DA06B7" w:rsidRDefault="00517437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(</w:t>
            </w:r>
            <w:proofErr w:type="gramStart"/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if</w:t>
            </w:r>
            <w:proofErr w:type="gramEnd"/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 xml:space="preserve"> applicable)</w:t>
            </w:r>
          </w:p>
        </w:tc>
        <w:tc>
          <w:tcPr>
            <w:tcW w:w="13012" w:type="dxa"/>
            <w:gridSpan w:val="2"/>
            <w:shd w:val="clear" w:color="auto" w:fill="CCCCCC"/>
            <w:vAlign w:val="center"/>
          </w:tcPr>
          <w:p w14:paraId="74FC48AF" w14:textId="77777777" w:rsidR="003064D2" w:rsidRPr="00335F51" w:rsidRDefault="003064D2" w:rsidP="003B0E59">
            <w:pPr>
              <w:rPr>
                <w:rFonts w:ascii="Segoe UI" w:hAnsi="Segoe UI" w:cs="Segoe UI"/>
                <w:szCs w:val="22"/>
              </w:rPr>
            </w:pPr>
          </w:p>
        </w:tc>
      </w:tr>
      <w:tr w:rsidR="003B0E59" w:rsidRPr="00335F51" w14:paraId="25EE7822" w14:textId="77777777" w:rsidTr="00997910">
        <w:trPr>
          <w:trHeight w:val="502"/>
        </w:trPr>
        <w:tc>
          <w:tcPr>
            <w:tcW w:w="2810" w:type="dxa"/>
            <w:shd w:val="clear" w:color="auto" w:fill="CCCCCC"/>
            <w:vAlign w:val="center"/>
          </w:tcPr>
          <w:p w14:paraId="0CB867C2" w14:textId="7E1152B2" w:rsidR="003B0E59" w:rsidRPr="00DA06B7" w:rsidRDefault="00517437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Description of Work:</w:t>
            </w:r>
          </w:p>
        </w:tc>
        <w:tc>
          <w:tcPr>
            <w:tcW w:w="13012" w:type="dxa"/>
            <w:gridSpan w:val="2"/>
            <w:shd w:val="clear" w:color="auto" w:fill="CCCCCC"/>
            <w:vAlign w:val="center"/>
          </w:tcPr>
          <w:p w14:paraId="19712D95" w14:textId="098E4D0E" w:rsidR="003B0E59" w:rsidRPr="00335F51" w:rsidRDefault="003B0E59" w:rsidP="003B0E59">
            <w:pPr>
              <w:rPr>
                <w:rFonts w:ascii="Segoe UI" w:hAnsi="Segoe UI" w:cs="Segoe UI"/>
                <w:szCs w:val="22"/>
              </w:rPr>
            </w:pPr>
          </w:p>
        </w:tc>
      </w:tr>
      <w:tr w:rsidR="0064172D" w:rsidRPr="00335F51" w14:paraId="5B339443" w14:textId="77777777" w:rsidTr="00997910">
        <w:trPr>
          <w:trHeight w:val="502"/>
        </w:trPr>
        <w:tc>
          <w:tcPr>
            <w:tcW w:w="2810" w:type="dxa"/>
            <w:shd w:val="clear" w:color="auto" w:fill="CCCCCC"/>
            <w:vAlign w:val="center"/>
          </w:tcPr>
          <w:p w14:paraId="19550149" w14:textId="2E8F0D22" w:rsidR="0064172D" w:rsidRPr="00DA06B7" w:rsidRDefault="0064172D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>
              <w:rPr>
                <w:rFonts w:ascii="Segoe UI" w:hAnsi="Segoe UI" w:cs="Segoe UI"/>
                <w:b/>
                <w:bCs/>
                <w:i/>
                <w:szCs w:val="22"/>
              </w:rPr>
              <w:t>Duration of works</w:t>
            </w:r>
            <w:r w:rsidR="00066383">
              <w:rPr>
                <w:rFonts w:ascii="Segoe UI" w:hAnsi="Segoe UI" w:cs="Segoe UI"/>
                <w:b/>
                <w:bCs/>
                <w:i/>
                <w:szCs w:val="22"/>
              </w:rPr>
              <w:t xml:space="preserve"> (dates)</w:t>
            </w:r>
            <w:r>
              <w:rPr>
                <w:rFonts w:ascii="Segoe UI" w:hAnsi="Segoe UI" w:cs="Segoe UI"/>
                <w:b/>
                <w:bCs/>
                <w:i/>
                <w:szCs w:val="22"/>
              </w:rPr>
              <w:t>:</w:t>
            </w:r>
          </w:p>
        </w:tc>
        <w:tc>
          <w:tcPr>
            <w:tcW w:w="13012" w:type="dxa"/>
            <w:gridSpan w:val="2"/>
            <w:shd w:val="clear" w:color="auto" w:fill="CCCCCC"/>
            <w:vAlign w:val="center"/>
          </w:tcPr>
          <w:p w14:paraId="6D1F0C9B" w14:textId="77777777" w:rsidR="0064172D" w:rsidRPr="00335F51" w:rsidRDefault="0064172D" w:rsidP="003B0E59">
            <w:pPr>
              <w:rPr>
                <w:rFonts w:ascii="Segoe UI" w:hAnsi="Segoe UI" w:cs="Segoe UI"/>
                <w:szCs w:val="22"/>
              </w:rPr>
            </w:pPr>
          </w:p>
        </w:tc>
      </w:tr>
      <w:tr w:rsidR="00A4356B" w:rsidRPr="00335F51" w14:paraId="5CB2D5ED" w14:textId="77777777" w:rsidTr="00997910">
        <w:trPr>
          <w:trHeight w:val="502"/>
        </w:trPr>
        <w:tc>
          <w:tcPr>
            <w:tcW w:w="2810" w:type="dxa"/>
            <w:shd w:val="clear" w:color="auto" w:fill="CCCCCC"/>
            <w:vAlign w:val="center"/>
          </w:tcPr>
          <w:p w14:paraId="25C844A8" w14:textId="61AA09BA" w:rsidR="00A4356B" w:rsidRPr="00DA06B7" w:rsidRDefault="00A4356B" w:rsidP="003B0E59">
            <w:pPr>
              <w:rPr>
                <w:rFonts w:ascii="Segoe UI" w:hAnsi="Segoe UI" w:cs="Segoe UI"/>
                <w:b/>
                <w:bCs/>
                <w:i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i/>
                <w:szCs w:val="22"/>
              </w:rPr>
              <w:t>Supervisor on Site</w:t>
            </w:r>
            <w:r w:rsidR="005C4A58" w:rsidRPr="00DA06B7">
              <w:rPr>
                <w:rFonts w:ascii="Segoe UI" w:hAnsi="Segoe UI" w:cs="Segoe UI"/>
                <w:b/>
                <w:bCs/>
                <w:i/>
                <w:szCs w:val="22"/>
              </w:rPr>
              <w:t>:</w:t>
            </w:r>
          </w:p>
        </w:tc>
        <w:tc>
          <w:tcPr>
            <w:tcW w:w="5103" w:type="dxa"/>
            <w:shd w:val="clear" w:color="auto" w:fill="CCCCCC"/>
            <w:vAlign w:val="center"/>
          </w:tcPr>
          <w:p w14:paraId="79A295B2" w14:textId="77777777" w:rsidR="00A4356B" w:rsidRPr="00335F51" w:rsidRDefault="00A4356B" w:rsidP="003B0E59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09" w:type="dxa"/>
            <w:shd w:val="clear" w:color="auto" w:fill="CCCCCC"/>
            <w:vAlign w:val="center"/>
          </w:tcPr>
          <w:p w14:paraId="0EFEB6AD" w14:textId="620391F6" w:rsidR="00A4356B" w:rsidRPr="00335F51" w:rsidRDefault="000B5C43" w:rsidP="003B0E59">
            <w:pPr>
              <w:rPr>
                <w:rFonts w:ascii="Segoe UI" w:hAnsi="Segoe UI" w:cs="Segoe UI"/>
                <w:szCs w:val="22"/>
              </w:rPr>
            </w:pPr>
            <w:r w:rsidRPr="00DA06B7">
              <w:rPr>
                <w:rFonts w:ascii="Segoe UI" w:hAnsi="Segoe UI" w:cs="Segoe UI"/>
                <w:b/>
                <w:bCs/>
                <w:szCs w:val="22"/>
              </w:rPr>
              <w:t>Mobile</w:t>
            </w:r>
            <w:r>
              <w:rPr>
                <w:rFonts w:ascii="Segoe UI" w:hAnsi="Segoe UI" w:cs="Segoe UI"/>
                <w:szCs w:val="22"/>
              </w:rPr>
              <w:t>:</w:t>
            </w:r>
          </w:p>
        </w:tc>
      </w:tr>
    </w:tbl>
    <w:p w14:paraId="2A84FCCE" w14:textId="2069B4DA" w:rsidR="00102204" w:rsidRDefault="00102204" w:rsidP="001D1539">
      <w:pPr>
        <w:ind w:hanging="1080"/>
        <w:rPr>
          <w:bCs/>
          <w:iCs/>
          <w:szCs w:val="22"/>
        </w:rPr>
      </w:pPr>
    </w:p>
    <w:p w14:paraId="124BE1D8" w14:textId="6799C52D" w:rsidR="003B0E59" w:rsidRDefault="003B0E59" w:rsidP="001D1539">
      <w:pPr>
        <w:ind w:hanging="1080"/>
        <w:rPr>
          <w:bCs/>
          <w:iCs/>
          <w:szCs w:val="22"/>
        </w:rPr>
      </w:pPr>
    </w:p>
    <w:p w14:paraId="112E4DAE" w14:textId="77777777" w:rsidR="00980041" w:rsidRPr="009C675F" w:rsidRDefault="00980041" w:rsidP="001D1539">
      <w:pPr>
        <w:ind w:hanging="1080"/>
        <w:rPr>
          <w:bCs/>
          <w:iCs/>
          <w:szCs w:val="22"/>
        </w:rPr>
      </w:pPr>
    </w:p>
    <w:tbl>
      <w:tblPr>
        <w:tblW w:w="158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84"/>
        <w:gridCol w:w="686"/>
        <w:gridCol w:w="2433"/>
        <w:gridCol w:w="2126"/>
        <w:gridCol w:w="2268"/>
        <w:gridCol w:w="1276"/>
        <w:gridCol w:w="2409"/>
      </w:tblGrid>
      <w:tr w:rsidR="00102204" w:rsidRPr="00C65938" w14:paraId="074AE683" w14:textId="77777777" w:rsidTr="005C0D55">
        <w:trPr>
          <w:trHeight w:val="337"/>
        </w:trPr>
        <w:tc>
          <w:tcPr>
            <w:tcW w:w="15822" w:type="dxa"/>
            <w:gridSpan w:val="8"/>
            <w:shd w:val="clear" w:color="auto" w:fill="CCFFFF"/>
            <w:vAlign w:val="center"/>
          </w:tcPr>
          <w:p w14:paraId="4AE3268E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i/>
                <w:szCs w:val="22"/>
              </w:rPr>
              <w:t>Permissible Audience Impact Codes</w:t>
            </w:r>
          </w:p>
        </w:tc>
      </w:tr>
      <w:tr w:rsidR="00102204" w:rsidRPr="00C65938" w14:paraId="6F91E4C1" w14:textId="77777777" w:rsidTr="005C0D55">
        <w:trPr>
          <w:trHeight w:val="502"/>
        </w:trPr>
        <w:tc>
          <w:tcPr>
            <w:tcW w:w="5310" w:type="dxa"/>
            <w:gridSpan w:val="3"/>
            <w:shd w:val="clear" w:color="auto" w:fill="CCCCCC"/>
            <w:vAlign w:val="center"/>
          </w:tcPr>
          <w:p w14:paraId="5F79E9A8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 xml:space="preserve">NIL: </w:t>
            </w:r>
            <w:smartTag w:uri="urn:schemas-microsoft-com:office:smarttags" w:element="place">
              <w:r w:rsidRPr="00335F51">
                <w:rPr>
                  <w:rFonts w:ascii="Segoe UI" w:hAnsi="Segoe UI" w:cs="Segoe UI"/>
                  <w:szCs w:val="22"/>
                </w:rPr>
                <w:t>Normal</w:t>
              </w:r>
            </w:smartTag>
            <w:r w:rsidRPr="00335F51">
              <w:rPr>
                <w:rFonts w:ascii="Segoe UI" w:hAnsi="Segoe UI" w:cs="Segoe UI"/>
                <w:szCs w:val="22"/>
              </w:rPr>
              <w:t xml:space="preserve"> operation</w:t>
            </w:r>
          </w:p>
          <w:p w14:paraId="6305C977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OFF:</w:t>
            </w:r>
            <w:r w:rsidRPr="00335F51">
              <w:rPr>
                <w:rFonts w:ascii="Segoe UI" w:hAnsi="Segoe UI" w:cs="Segoe UI"/>
                <w:szCs w:val="22"/>
              </w:rPr>
              <w:t xml:space="preserve"> Services completely off (&gt;30secs)</w:t>
            </w:r>
          </w:p>
          <w:p w14:paraId="700EC899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SWG:</w:t>
            </w:r>
            <w:r w:rsidRPr="00335F51">
              <w:rPr>
                <w:rFonts w:ascii="Segoe UI" w:hAnsi="Segoe UI" w:cs="Segoe UI"/>
                <w:szCs w:val="22"/>
              </w:rPr>
              <w:t xml:space="preserve"> Switching break (&lt;30secs max. duration)</w:t>
            </w:r>
          </w:p>
          <w:p w14:paraId="023284C8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EPP:</w:t>
            </w:r>
            <w:r w:rsidRPr="00335F51">
              <w:rPr>
                <w:rFonts w:ascii="Segoe UI" w:hAnsi="Segoe UI" w:cs="Segoe UI"/>
                <w:szCs w:val="22"/>
              </w:rPr>
              <w:t xml:space="preserve"> Service operating on EPP</w:t>
            </w:r>
          </w:p>
          <w:p w14:paraId="671C8F0C" w14:textId="77777777" w:rsidR="00102204" w:rsidRPr="00335F51" w:rsidRDefault="00102204" w:rsidP="00903262">
            <w:pPr>
              <w:rPr>
                <w:rFonts w:ascii="Segoe UI" w:hAnsi="Segoe UI" w:cs="Segoe UI"/>
                <w:i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EPP-A:</w:t>
            </w:r>
            <w:r w:rsidRPr="00335F51">
              <w:rPr>
                <w:rFonts w:ascii="Segoe UI" w:hAnsi="Segoe UI" w:cs="Segoe UI"/>
                <w:szCs w:val="22"/>
              </w:rPr>
              <w:t xml:space="preserve"> Annual EPP Service &amp; Load Test (LOR + Switch breaks are all assumed under this code.</w:t>
            </w:r>
          </w:p>
        </w:tc>
        <w:tc>
          <w:tcPr>
            <w:tcW w:w="10512" w:type="dxa"/>
            <w:gridSpan w:val="5"/>
            <w:shd w:val="clear" w:color="auto" w:fill="CCCCCC"/>
            <w:vAlign w:val="center"/>
          </w:tcPr>
          <w:p w14:paraId="4DA8A783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LOR:</w:t>
            </w:r>
            <w:r w:rsidRPr="00335F51">
              <w:rPr>
                <w:rFonts w:ascii="Segoe UI" w:hAnsi="Segoe UI" w:cs="Segoe UI"/>
                <w:szCs w:val="22"/>
              </w:rPr>
              <w:t xml:space="preserve"> Loss of Redundancy</w:t>
            </w:r>
          </w:p>
          <w:p w14:paraId="5A2F2980" w14:textId="77777777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RPW:</w:t>
            </w:r>
            <w:r w:rsidRPr="00335F51">
              <w:rPr>
                <w:rFonts w:ascii="Segoe UI" w:hAnsi="Segoe UI" w:cs="Segoe UI"/>
                <w:szCs w:val="22"/>
              </w:rPr>
              <w:t xml:space="preserve"> Reduced Power (ERP to be specified)</w:t>
            </w:r>
          </w:p>
          <w:p w14:paraId="5E57F654" w14:textId="5FE8C433" w:rsidR="00102204" w:rsidRPr="00335F51" w:rsidRDefault="00102204" w:rsidP="00903262">
            <w:p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TRF:</w:t>
            </w:r>
            <w:r w:rsidRPr="00335F51">
              <w:rPr>
                <w:rFonts w:ascii="Segoe UI" w:hAnsi="Segoe UI" w:cs="Segoe UI"/>
                <w:szCs w:val="22"/>
              </w:rPr>
              <w:t xml:space="preserve"> Transfer to alternate site (</w:t>
            </w:r>
            <w:smartTag w:uri="urn:schemas-microsoft-com:office:smarttags" w:element="place">
              <w:smartTag w:uri="urn:schemas-microsoft-com:office:smarttags" w:element="PlaceName">
                <w:r w:rsidRPr="00335F51">
                  <w:rPr>
                    <w:rFonts w:ascii="Segoe UI" w:hAnsi="Segoe UI" w:cs="Segoe UI"/>
                    <w:szCs w:val="22"/>
                  </w:rPr>
                  <w:t>Cap</w:t>
                </w:r>
              </w:smartTag>
              <w:r w:rsidRPr="00335F51">
                <w:rPr>
                  <w:rFonts w:ascii="Segoe UI" w:hAnsi="Segoe UI" w:cs="Segoe UI"/>
                  <w:szCs w:val="22"/>
                </w:rPr>
                <w:t xml:space="preserve"> </w:t>
              </w:r>
              <w:smartTag w:uri="urn:schemas-microsoft-com:office:smarttags" w:element="PlaceType">
                <w:r w:rsidRPr="00335F51">
                  <w:rPr>
                    <w:rFonts w:ascii="Segoe UI" w:hAnsi="Segoe UI" w:cs="Segoe UI"/>
                    <w:szCs w:val="22"/>
                  </w:rPr>
                  <w:t>City</w:t>
                </w:r>
              </w:smartTag>
            </w:smartTag>
            <w:r w:rsidRPr="00335F51">
              <w:rPr>
                <w:rFonts w:ascii="Segoe UI" w:hAnsi="Segoe UI" w:cs="Segoe UI"/>
                <w:szCs w:val="22"/>
              </w:rPr>
              <w:t xml:space="preserve"> sites only). Each transfer should be recorded</w:t>
            </w:r>
            <w:r w:rsidR="00345997" w:rsidRPr="00335F51">
              <w:rPr>
                <w:rFonts w:ascii="Segoe UI" w:hAnsi="Segoe UI" w:cs="Segoe UI"/>
                <w:szCs w:val="22"/>
              </w:rPr>
              <w:t xml:space="preserve"> as a separate line</w:t>
            </w:r>
            <w:r w:rsidR="005A25E9" w:rsidRPr="00335F51">
              <w:rPr>
                <w:rFonts w:ascii="Segoe UI" w:hAnsi="Segoe UI" w:cs="Segoe UI"/>
                <w:szCs w:val="22"/>
              </w:rPr>
              <w:t xml:space="preserve"> using</w:t>
            </w:r>
            <w:r w:rsidR="00345997" w:rsidRPr="00335F51">
              <w:rPr>
                <w:rFonts w:ascii="Segoe UI" w:hAnsi="Segoe UI" w:cs="Segoe UI"/>
                <w:szCs w:val="22"/>
              </w:rPr>
              <w:t xml:space="preserve"> NIL </w:t>
            </w:r>
            <w:r w:rsidR="003064D2">
              <w:rPr>
                <w:rFonts w:ascii="Segoe UI" w:hAnsi="Segoe UI" w:cs="Segoe UI"/>
                <w:szCs w:val="22"/>
              </w:rPr>
              <w:t>–</w:t>
            </w:r>
            <w:r w:rsidRPr="00335F51">
              <w:rPr>
                <w:rFonts w:ascii="Segoe UI" w:hAnsi="Segoe UI" w:cs="Segoe UI"/>
                <w:szCs w:val="22"/>
              </w:rPr>
              <w:t xml:space="preserve"> LOR or RPW in between as appropriate.</w:t>
            </w:r>
          </w:p>
        </w:tc>
      </w:tr>
      <w:tr w:rsidR="00102204" w:rsidRPr="00C65938" w14:paraId="09DE64B0" w14:textId="77777777" w:rsidTr="005C0D55">
        <w:trPr>
          <w:trHeight w:val="272"/>
        </w:trPr>
        <w:tc>
          <w:tcPr>
            <w:tcW w:w="15822" w:type="dxa"/>
            <w:gridSpan w:val="8"/>
            <w:shd w:val="clear" w:color="auto" w:fill="CCFFFF"/>
            <w:vAlign w:val="center"/>
          </w:tcPr>
          <w:p w14:paraId="4B01C410" w14:textId="77777777" w:rsidR="00102204" w:rsidRPr="00335F51" w:rsidRDefault="00102204" w:rsidP="00903262">
            <w:pPr>
              <w:rPr>
                <w:rFonts w:ascii="Segoe UI" w:hAnsi="Segoe UI" w:cs="Segoe UI"/>
                <w:b/>
                <w:i/>
                <w:szCs w:val="22"/>
              </w:rPr>
            </w:pPr>
            <w:r w:rsidRPr="00335F51">
              <w:rPr>
                <w:rFonts w:ascii="Segoe UI" w:hAnsi="Segoe UI" w:cs="Segoe UI"/>
                <w:b/>
                <w:i/>
                <w:szCs w:val="22"/>
              </w:rPr>
              <w:t xml:space="preserve">Notes:          </w:t>
            </w:r>
          </w:p>
          <w:p w14:paraId="1DCB6EB5" w14:textId="61C18EC5" w:rsidR="00102204" w:rsidRPr="00335F51" w:rsidRDefault="00102204" w:rsidP="00C65938">
            <w:pPr>
              <w:numPr>
                <w:ilvl w:val="0"/>
                <w:numId w:val="2"/>
              </w:numPr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 xml:space="preserve">If the outage is a </w:t>
            </w:r>
            <w:r w:rsidRPr="00335F51">
              <w:rPr>
                <w:rFonts w:ascii="Segoe UI" w:hAnsi="Segoe UI" w:cs="Segoe UI"/>
                <w:b/>
                <w:szCs w:val="22"/>
              </w:rPr>
              <w:t>CONTINGENCY</w:t>
            </w:r>
            <w:r w:rsidR="00B441BE" w:rsidRPr="00335F51">
              <w:rPr>
                <w:rFonts w:ascii="Segoe UI" w:hAnsi="Segoe UI" w:cs="Segoe UI"/>
                <w:szCs w:val="22"/>
              </w:rPr>
              <w:t xml:space="preserve"> </w:t>
            </w:r>
            <w:r w:rsidR="003064D2">
              <w:rPr>
                <w:rFonts w:ascii="Segoe UI" w:hAnsi="Segoe UI" w:cs="Segoe UI"/>
                <w:szCs w:val="22"/>
              </w:rPr>
              <w:t>–</w:t>
            </w:r>
            <w:r w:rsidRPr="00335F51">
              <w:rPr>
                <w:rFonts w:ascii="Segoe UI" w:hAnsi="Segoe UI" w:cs="Segoe UI"/>
                <w:szCs w:val="22"/>
              </w:rPr>
              <w:t xml:space="preserve"> include the word </w:t>
            </w:r>
            <w:r w:rsidRPr="00335F51">
              <w:rPr>
                <w:rFonts w:ascii="Segoe UI" w:hAnsi="Segoe UI" w:cs="Segoe UI"/>
                <w:b/>
                <w:szCs w:val="22"/>
              </w:rPr>
              <w:t>CONTINGENCY</w:t>
            </w:r>
            <w:r w:rsidRPr="00335F51">
              <w:rPr>
                <w:rFonts w:ascii="Segoe UI" w:hAnsi="Segoe UI" w:cs="Segoe UI"/>
                <w:szCs w:val="22"/>
              </w:rPr>
              <w:t xml:space="preserve"> in </w:t>
            </w:r>
            <w:r w:rsidR="001B6C5C" w:rsidRPr="00335F51">
              <w:rPr>
                <w:rFonts w:ascii="Segoe UI" w:hAnsi="Segoe UI" w:cs="Segoe UI"/>
                <w:szCs w:val="22"/>
              </w:rPr>
              <w:t>the ”Procedure</w:t>
            </w:r>
            <w:r w:rsidRPr="00335F51">
              <w:rPr>
                <w:rFonts w:ascii="Segoe UI" w:hAnsi="Segoe UI" w:cs="Segoe UI"/>
                <w:szCs w:val="22"/>
              </w:rPr>
              <w:t>” column</w:t>
            </w:r>
          </w:p>
          <w:p w14:paraId="2062E7E1" w14:textId="6176EE41" w:rsidR="00102204" w:rsidRPr="00335F51" w:rsidRDefault="00102204" w:rsidP="00C65938">
            <w:pPr>
              <w:numPr>
                <w:ilvl w:val="0"/>
                <w:numId w:val="2"/>
              </w:numPr>
              <w:ind w:right="-108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 xml:space="preserve">If the outage is </w:t>
            </w:r>
            <w:r w:rsidRPr="00335F51">
              <w:rPr>
                <w:rFonts w:ascii="Segoe UI" w:hAnsi="Segoe UI" w:cs="Segoe UI"/>
                <w:b/>
                <w:szCs w:val="22"/>
              </w:rPr>
              <w:t>LOR</w:t>
            </w:r>
            <w:r w:rsidR="00B441BE" w:rsidRPr="00335F51">
              <w:rPr>
                <w:rFonts w:ascii="Segoe UI" w:hAnsi="Segoe UI" w:cs="Segoe UI"/>
                <w:szCs w:val="22"/>
              </w:rPr>
              <w:t xml:space="preserve"> (Loss of Redundancy) </w:t>
            </w:r>
            <w:r w:rsidR="003064D2">
              <w:rPr>
                <w:rFonts w:ascii="Segoe UI" w:hAnsi="Segoe UI" w:cs="Segoe UI"/>
                <w:szCs w:val="22"/>
              </w:rPr>
              <w:t>–</w:t>
            </w:r>
            <w:r w:rsidRPr="00335F51">
              <w:rPr>
                <w:rFonts w:ascii="Segoe UI" w:hAnsi="Segoe UI" w:cs="Segoe UI"/>
                <w:szCs w:val="22"/>
              </w:rPr>
              <w:t xml:space="preserve"> include </w:t>
            </w:r>
            <w:r w:rsidRPr="00335F51">
              <w:rPr>
                <w:rFonts w:ascii="Segoe UI" w:hAnsi="Segoe UI" w:cs="Segoe UI"/>
                <w:b/>
                <w:szCs w:val="22"/>
              </w:rPr>
              <w:t>LOR</w:t>
            </w:r>
            <w:r w:rsidRPr="00335F51">
              <w:rPr>
                <w:rFonts w:ascii="Segoe UI" w:hAnsi="Segoe UI" w:cs="Segoe UI"/>
                <w:szCs w:val="22"/>
              </w:rPr>
              <w:t xml:space="preserve"> in the “Audience Impact” column</w:t>
            </w:r>
          </w:p>
          <w:p w14:paraId="0D665937" w14:textId="368E41E1" w:rsidR="00102204" w:rsidRPr="00335F51" w:rsidRDefault="00B441BE" w:rsidP="00C65938">
            <w:pPr>
              <w:numPr>
                <w:ilvl w:val="0"/>
                <w:numId w:val="2"/>
              </w:numPr>
              <w:ind w:right="-108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 xml:space="preserve">For an Audience Impact of RPW </w:t>
            </w:r>
            <w:r w:rsidR="003064D2">
              <w:rPr>
                <w:rFonts w:ascii="Segoe UI" w:hAnsi="Segoe UI" w:cs="Segoe UI"/>
                <w:szCs w:val="22"/>
              </w:rPr>
              <w:t>–</w:t>
            </w:r>
            <w:r w:rsidR="00E05B5B" w:rsidRPr="00335F51">
              <w:rPr>
                <w:rFonts w:ascii="Segoe UI" w:hAnsi="Segoe UI" w:cs="Segoe UI"/>
                <w:szCs w:val="22"/>
              </w:rPr>
              <w:t xml:space="preserve"> you must state dB reduction</w:t>
            </w:r>
            <w:r w:rsidR="00102204" w:rsidRPr="00335F51">
              <w:rPr>
                <w:rFonts w:ascii="Segoe UI" w:hAnsi="Segoe UI" w:cs="Segoe UI"/>
                <w:szCs w:val="22"/>
              </w:rPr>
              <w:t xml:space="preserve"> </w:t>
            </w:r>
            <w:r w:rsidR="00E05B5B" w:rsidRPr="00335F51">
              <w:rPr>
                <w:rFonts w:ascii="Segoe UI" w:hAnsi="Segoe UI" w:cs="Segoe UI"/>
                <w:szCs w:val="22"/>
              </w:rPr>
              <w:t xml:space="preserve">of nominal </w:t>
            </w:r>
            <w:r w:rsidR="00102204" w:rsidRPr="00335F51">
              <w:rPr>
                <w:rFonts w:ascii="Segoe UI" w:hAnsi="Segoe UI" w:cs="Segoe UI"/>
                <w:szCs w:val="22"/>
              </w:rPr>
              <w:t>ERP level in end column</w:t>
            </w:r>
          </w:p>
          <w:p w14:paraId="2A79487B" w14:textId="77777777" w:rsidR="00102204" w:rsidRPr="00335F51" w:rsidRDefault="00102204" w:rsidP="00C65938">
            <w:pPr>
              <w:ind w:left="360" w:right="-108"/>
              <w:rPr>
                <w:rFonts w:ascii="Segoe UI" w:hAnsi="Segoe UI" w:cs="Segoe UI"/>
                <w:szCs w:val="22"/>
              </w:rPr>
            </w:pPr>
          </w:p>
        </w:tc>
      </w:tr>
      <w:tr w:rsidR="00D309EF" w:rsidRPr="001B6C5C" w14:paraId="40C0BE2A" w14:textId="77777777" w:rsidTr="005C0D55">
        <w:tc>
          <w:tcPr>
            <w:tcW w:w="540" w:type="dxa"/>
            <w:shd w:val="clear" w:color="auto" w:fill="D9D9D9"/>
          </w:tcPr>
          <w:p w14:paraId="33C96AC9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lastRenderedPageBreak/>
              <w:t>#</w:t>
            </w:r>
          </w:p>
        </w:tc>
        <w:tc>
          <w:tcPr>
            <w:tcW w:w="4084" w:type="dxa"/>
            <w:shd w:val="clear" w:color="auto" w:fill="D9D9D9"/>
          </w:tcPr>
          <w:p w14:paraId="5112795C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Procedure</w:t>
            </w:r>
          </w:p>
          <w:p w14:paraId="4CC69E2E" w14:textId="77777777" w:rsidR="00D309EF" w:rsidRPr="00335F51" w:rsidRDefault="00D309EF" w:rsidP="00C65938">
            <w:pPr>
              <w:ind w:right="-108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>(</w:t>
            </w:r>
            <w:proofErr w:type="spellStart"/>
            <w:r w:rsidRPr="00335F51">
              <w:rPr>
                <w:rFonts w:ascii="Segoe UI" w:hAnsi="Segoe UI" w:cs="Segoe UI"/>
                <w:szCs w:val="22"/>
              </w:rPr>
              <w:t>eg.</w:t>
            </w:r>
            <w:proofErr w:type="spellEnd"/>
            <w:r w:rsidRPr="00335F51">
              <w:rPr>
                <w:rFonts w:ascii="Segoe UI" w:hAnsi="Segoe UI" w:cs="Segoe UI"/>
                <w:szCs w:val="22"/>
              </w:rPr>
              <w:t xml:space="preserve"> OFF to switch to standby antenna)</w:t>
            </w:r>
          </w:p>
        </w:tc>
        <w:tc>
          <w:tcPr>
            <w:tcW w:w="3119" w:type="dxa"/>
            <w:gridSpan w:val="2"/>
            <w:shd w:val="clear" w:color="auto" w:fill="D9D9D9"/>
          </w:tcPr>
          <w:p w14:paraId="7AAF29CB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Services Affected</w:t>
            </w:r>
          </w:p>
          <w:p w14:paraId="2CE33DD8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 xml:space="preserve"> </w:t>
            </w:r>
          </w:p>
          <w:p w14:paraId="24C84CEE" w14:textId="77777777" w:rsidR="0013791D" w:rsidRPr="00335F51" w:rsidRDefault="00666B04" w:rsidP="0013791D">
            <w:pPr>
              <w:jc w:val="center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>Use</w:t>
            </w:r>
            <w:r w:rsidR="0013791D" w:rsidRPr="00335F51">
              <w:rPr>
                <w:rFonts w:ascii="Segoe UI" w:hAnsi="Segoe UI" w:cs="Segoe UI"/>
                <w:szCs w:val="22"/>
              </w:rPr>
              <w:t xml:space="preserve"> service</w:t>
            </w:r>
            <w:r w:rsidRPr="00335F51">
              <w:rPr>
                <w:rFonts w:ascii="Segoe UI" w:hAnsi="Segoe UI" w:cs="Segoe UI"/>
                <w:szCs w:val="22"/>
              </w:rPr>
              <w:t xml:space="preserve"> </w:t>
            </w:r>
            <w:r w:rsidR="00B441BE" w:rsidRPr="00335F51">
              <w:rPr>
                <w:rFonts w:ascii="Segoe UI" w:hAnsi="Segoe UI" w:cs="Segoe UI"/>
                <w:szCs w:val="22"/>
              </w:rPr>
              <w:t>codes</w:t>
            </w:r>
            <w:r w:rsidRPr="00335F51">
              <w:rPr>
                <w:rFonts w:ascii="Segoe UI" w:hAnsi="Segoe UI" w:cs="Segoe UI"/>
                <w:szCs w:val="22"/>
              </w:rPr>
              <w:t xml:space="preserve"> only </w:t>
            </w:r>
          </w:p>
          <w:p w14:paraId="333C088C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120C4A5" w14:textId="77777777" w:rsidR="00D309EF" w:rsidRPr="00335F51" w:rsidRDefault="00D309EF" w:rsidP="00C65938">
            <w:pPr>
              <w:ind w:left="-108" w:right="-108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Start date &amp; time</w:t>
            </w:r>
          </w:p>
          <w:p w14:paraId="0124A2FF" w14:textId="5A3F57EB" w:rsidR="00D309EF" w:rsidRPr="00335F51" w:rsidRDefault="00D309EF" w:rsidP="00C65938">
            <w:pPr>
              <w:ind w:left="-108" w:right="-108"/>
              <w:jc w:val="center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 xml:space="preserve"> in 24hr time </w:t>
            </w:r>
            <w:proofErr w:type="spellStart"/>
            <w:r w:rsidRPr="00335F51">
              <w:rPr>
                <w:rFonts w:ascii="Segoe UI" w:hAnsi="Segoe UI" w:cs="Segoe UI"/>
                <w:szCs w:val="22"/>
              </w:rPr>
              <w:t>eg.</w:t>
            </w:r>
            <w:proofErr w:type="spellEnd"/>
            <w:r w:rsidRPr="00335F51">
              <w:rPr>
                <w:rFonts w:ascii="Segoe UI" w:hAnsi="Segoe UI" w:cs="Segoe UI"/>
                <w:szCs w:val="22"/>
              </w:rPr>
              <w:t xml:space="preserve"> 25/03/2008 13:</w:t>
            </w:r>
            <w:r w:rsidR="00517437">
              <w:rPr>
                <w:rFonts w:ascii="Segoe UI" w:hAnsi="Segoe UI" w:cs="Segoe UI"/>
                <w:szCs w:val="22"/>
              </w:rPr>
              <w:t>06</w:t>
            </w:r>
          </w:p>
        </w:tc>
        <w:tc>
          <w:tcPr>
            <w:tcW w:w="2268" w:type="dxa"/>
            <w:shd w:val="clear" w:color="auto" w:fill="D9D9D9"/>
          </w:tcPr>
          <w:p w14:paraId="758DB4D3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End date &amp; time</w:t>
            </w:r>
          </w:p>
          <w:p w14:paraId="585EF897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 xml:space="preserve">in 24hr time </w:t>
            </w:r>
            <w:proofErr w:type="spellStart"/>
            <w:r w:rsidRPr="00335F51">
              <w:rPr>
                <w:rFonts w:ascii="Segoe UI" w:hAnsi="Segoe UI" w:cs="Segoe UI"/>
                <w:szCs w:val="22"/>
              </w:rPr>
              <w:t>eg.</w:t>
            </w:r>
            <w:proofErr w:type="spellEnd"/>
            <w:r w:rsidRPr="00335F51">
              <w:rPr>
                <w:rFonts w:ascii="Segoe UI" w:hAnsi="Segoe UI" w:cs="Segoe UI"/>
                <w:szCs w:val="22"/>
              </w:rPr>
              <w:t xml:space="preserve"> 25/03/2008 14:00</w:t>
            </w:r>
          </w:p>
        </w:tc>
        <w:tc>
          <w:tcPr>
            <w:tcW w:w="1276" w:type="dxa"/>
            <w:shd w:val="clear" w:color="auto" w:fill="D9D9D9"/>
          </w:tcPr>
          <w:p w14:paraId="4E739A7D" w14:textId="77777777" w:rsidR="00D309EF" w:rsidRPr="00335F51" w:rsidRDefault="00D309EF" w:rsidP="00C65938">
            <w:pPr>
              <w:ind w:left="-108" w:right="-108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>Audience Impact</w:t>
            </w:r>
          </w:p>
        </w:tc>
        <w:tc>
          <w:tcPr>
            <w:tcW w:w="2409" w:type="dxa"/>
            <w:shd w:val="clear" w:color="auto" w:fill="D9D9D9"/>
          </w:tcPr>
          <w:p w14:paraId="43FA7AE3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szCs w:val="22"/>
              </w:rPr>
            </w:pPr>
            <w:r w:rsidRPr="00335F51">
              <w:rPr>
                <w:rFonts w:ascii="Segoe UI" w:hAnsi="Segoe UI" w:cs="Segoe UI"/>
                <w:b/>
                <w:szCs w:val="22"/>
              </w:rPr>
              <w:t xml:space="preserve">ERP Level </w:t>
            </w:r>
            <w:r w:rsidRPr="00335F51">
              <w:rPr>
                <w:rFonts w:ascii="Segoe UI" w:hAnsi="Segoe UI" w:cs="Segoe UI"/>
                <w:szCs w:val="22"/>
              </w:rPr>
              <w:t>(-dB)</w:t>
            </w:r>
          </w:p>
          <w:p w14:paraId="7B492942" w14:textId="77777777" w:rsidR="00D309EF" w:rsidRPr="00335F51" w:rsidRDefault="00D309EF" w:rsidP="00C65938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 w:rsidRPr="00335F51">
              <w:rPr>
                <w:rFonts w:ascii="Segoe UI" w:hAnsi="Segoe UI" w:cs="Segoe UI"/>
                <w:szCs w:val="22"/>
              </w:rPr>
              <w:t>RPW ONLY</w:t>
            </w:r>
          </w:p>
        </w:tc>
      </w:tr>
      <w:tr w:rsidR="00690922" w:rsidRPr="00C65938" w14:paraId="56AE2612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3D4C2E65" w14:textId="39387439" w:rsidR="002074FA" w:rsidRPr="00C65938" w:rsidRDefault="009630EA" w:rsidP="00991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E9CAA11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B350BB1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0E6402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F9158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7B709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D5947D" w14:textId="77777777" w:rsidR="002074FA" w:rsidRPr="00C65938" w:rsidRDefault="002074FA" w:rsidP="00991A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B7587" w:rsidRPr="00C65938" w14:paraId="36AE8015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71F77640" w14:textId="45CF8639" w:rsidR="001B7587" w:rsidRPr="00C65938" w:rsidRDefault="009630EA" w:rsidP="00C659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D8073CE" w14:textId="77777777" w:rsidR="001B7587" w:rsidRPr="00C65938" w:rsidRDefault="001B7587" w:rsidP="00EB72C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3E777BD" w14:textId="77777777" w:rsidR="001B7587" w:rsidRPr="00C65938" w:rsidRDefault="001B7587" w:rsidP="00EB72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E92F3A" w14:textId="77777777" w:rsidR="001B7587" w:rsidRPr="00C65938" w:rsidRDefault="001B7587" w:rsidP="00C65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C5AC4C" w14:textId="77777777" w:rsidR="001B7587" w:rsidRPr="00C65938" w:rsidRDefault="001B7587" w:rsidP="00C65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6FAC7C" w14:textId="77777777" w:rsidR="001B7587" w:rsidRPr="00C65938" w:rsidRDefault="001B7587" w:rsidP="00C65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38F8D3" w14:textId="77777777" w:rsidR="001B7587" w:rsidRPr="00C65938" w:rsidRDefault="001B7587" w:rsidP="00C659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90922" w:rsidRPr="00C65938" w14:paraId="305CA7B4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5F747FC4" w14:textId="455D188A" w:rsidR="002074FA" w:rsidRPr="00C65938" w:rsidRDefault="009630EA" w:rsidP="00991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13566FC0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609E1A7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22B9C1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3D0524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B22CE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B72DB87" w14:textId="77777777" w:rsidR="002074FA" w:rsidRPr="00C65938" w:rsidRDefault="002074FA" w:rsidP="00991A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90922" w:rsidRPr="00C65938" w14:paraId="5B942CE8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6D9A8053" w14:textId="1F834C30" w:rsidR="002074FA" w:rsidRPr="00C65938" w:rsidRDefault="009630EA" w:rsidP="00991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5B39EB7C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80BCD49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CF502C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437BFB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F8176A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A6FF13" w14:textId="77777777" w:rsidR="002074FA" w:rsidRPr="00C65938" w:rsidRDefault="002074FA" w:rsidP="00991A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90922" w:rsidRPr="00C65938" w14:paraId="71FD60BB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5E8BA92D" w14:textId="0B0E900D" w:rsidR="002074FA" w:rsidRPr="00C65938" w:rsidRDefault="009630EA" w:rsidP="00991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EE600EF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8BEA5A5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E57618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057AE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06355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CFABC5" w14:textId="77777777" w:rsidR="002074FA" w:rsidRPr="00C65938" w:rsidRDefault="002074FA" w:rsidP="00991A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90922" w:rsidRPr="00C65938" w14:paraId="51BD0C59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2074E0AB" w14:textId="48B9088E" w:rsidR="002074FA" w:rsidRPr="00C65938" w:rsidRDefault="009630EA" w:rsidP="00991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EDBC7FA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093A315" w14:textId="77777777" w:rsidR="002074FA" w:rsidRPr="00C65938" w:rsidRDefault="002074FA" w:rsidP="00991A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E40744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F77CBD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7951F9" w14:textId="77777777" w:rsidR="002074FA" w:rsidRPr="00C65938" w:rsidRDefault="002074FA" w:rsidP="00991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4AAC34" w14:textId="77777777" w:rsidR="002074FA" w:rsidRPr="00C65938" w:rsidRDefault="002074FA" w:rsidP="00991A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C184C" w:rsidRPr="00C65938" w14:paraId="2B2E4AAF" w14:textId="77777777" w:rsidTr="001F196A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706114CB" w14:textId="7D8A1483" w:rsidR="008C184C" w:rsidRPr="00C65938" w:rsidRDefault="009630EA" w:rsidP="001F1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5767A0D0" w14:textId="77777777" w:rsidR="008C184C" w:rsidRPr="00C65938" w:rsidRDefault="008C184C" w:rsidP="001F196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D912926" w14:textId="77777777" w:rsidR="008C184C" w:rsidRPr="00C65938" w:rsidRDefault="008C184C" w:rsidP="001F19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46BA1" w14:textId="77777777" w:rsidR="008C184C" w:rsidRPr="00C65938" w:rsidRDefault="008C184C" w:rsidP="001F1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01A447" w14:textId="77777777" w:rsidR="008C184C" w:rsidRPr="00C65938" w:rsidRDefault="008C184C" w:rsidP="001F1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818C0" w14:textId="77777777" w:rsidR="008C184C" w:rsidRPr="00C65938" w:rsidRDefault="008C184C" w:rsidP="001F1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593D" w14:textId="77777777" w:rsidR="008C184C" w:rsidRPr="00C65938" w:rsidRDefault="008C184C" w:rsidP="001F196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063BDC" w:rsidRPr="00C65938" w14:paraId="72DD38E3" w14:textId="77777777" w:rsidTr="001F196A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0A139C81" w14:textId="757A3213" w:rsidR="00063BDC" w:rsidRPr="00C65938" w:rsidRDefault="009630EA" w:rsidP="001F19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D67C161" w14:textId="77777777" w:rsidR="00063BDC" w:rsidRPr="00C65938" w:rsidRDefault="00063BDC" w:rsidP="001F196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07268C7" w14:textId="77777777" w:rsidR="00063BDC" w:rsidRPr="00C65938" w:rsidRDefault="00063BDC" w:rsidP="001F19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2A5928" w14:textId="77777777" w:rsidR="00063BDC" w:rsidRPr="00C65938" w:rsidRDefault="00063BDC" w:rsidP="001F1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AB3C95" w14:textId="77777777" w:rsidR="00063BDC" w:rsidRPr="00C65938" w:rsidRDefault="00063BDC" w:rsidP="001F1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3FF865" w14:textId="77777777" w:rsidR="00063BDC" w:rsidRPr="00C65938" w:rsidRDefault="00063BDC" w:rsidP="001F1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029137B" w14:textId="77777777" w:rsidR="00063BDC" w:rsidRPr="00C65938" w:rsidRDefault="00063BDC" w:rsidP="001F196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B6C5C" w:rsidRPr="00C65938" w14:paraId="1035493A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5C8F9AC8" w14:textId="3A33A46D" w:rsidR="001B6C5C" w:rsidRPr="00C65938" w:rsidRDefault="009630EA" w:rsidP="00892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0C31CC71" w14:textId="77777777" w:rsidR="001B6C5C" w:rsidRPr="00C65938" w:rsidRDefault="001B6C5C" w:rsidP="008928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D7CC019" w14:textId="77777777" w:rsidR="001B6C5C" w:rsidRPr="00C65938" w:rsidRDefault="001B6C5C" w:rsidP="008928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E26FFF" w14:textId="77777777" w:rsidR="001B6C5C" w:rsidRPr="00C65938" w:rsidRDefault="001B6C5C" w:rsidP="0089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EF7FA6" w14:textId="77777777" w:rsidR="001B6C5C" w:rsidRPr="00C65938" w:rsidRDefault="001B6C5C" w:rsidP="0089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0E05E" w14:textId="77777777" w:rsidR="001B6C5C" w:rsidRPr="00C65938" w:rsidRDefault="001B6C5C" w:rsidP="0089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9AC408D" w14:textId="77777777" w:rsidR="001B6C5C" w:rsidRPr="00C65938" w:rsidRDefault="001B6C5C" w:rsidP="008928D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064D2" w:rsidRPr="00C65938" w14:paraId="752C4269" w14:textId="77777777" w:rsidTr="005C0D55">
        <w:trPr>
          <w:trHeight w:val="331"/>
        </w:trPr>
        <w:tc>
          <w:tcPr>
            <w:tcW w:w="540" w:type="dxa"/>
            <w:shd w:val="clear" w:color="auto" w:fill="D9D9D9"/>
            <w:vAlign w:val="center"/>
          </w:tcPr>
          <w:p w14:paraId="508F4CDB" w14:textId="0CD8497E" w:rsidR="003064D2" w:rsidRDefault="009630EA" w:rsidP="00892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4845782" w14:textId="77777777" w:rsidR="003064D2" w:rsidRPr="00C65938" w:rsidRDefault="003064D2" w:rsidP="008928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41DE9ED" w14:textId="77777777" w:rsidR="003064D2" w:rsidRPr="00C65938" w:rsidRDefault="003064D2" w:rsidP="008928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A3D875" w14:textId="77777777" w:rsidR="003064D2" w:rsidRPr="00C65938" w:rsidRDefault="003064D2" w:rsidP="0089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3AC30" w14:textId="77777777" w:rsidR="003064D2" w:rsidRPr="00C65938" w:rsidRDefault="003064D2" w:rsidP="0089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E1834E" w14:textId="77777777" w:rsidR="003064D2" w:rsidRPr="00C65938" w:rsidRDefault="003064D2" w:rsidP="0089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772753" w14:textId="77777777" w:rsidR="003064D2" w:rsidRPr="00C65938" w:rsidRDefault="003064D2" w:rsidP="008928D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14:paraId="50CE5343" w14:textId="77777777" w:rsidR="009A2864" w:rsidRPr="004109A4" w:rsidRDefault="009A2864" w:rsidP="004109A4">
      <w:pPr>
        <w:tabs>
          <w:tab w:val="right" w:pos="9000"/>
        </w:tabs>
      </w:pPr>
    </w:p>
    <w:sectPr w:rsidR="009A2864" w:rsidRPr="004109A4" w:rsidSect="00063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077" w:bottom="1701" w:left="153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40B7" w14:textId="77777777" w:rsidR="002271E6" w:rsidRDefault="002271E6">
      <w:r>
        <w:separator/>
      </w:r>
    </w:p>
  </w:endnote>
  <w:endnote w:type="continuationSeparator" w:id="0">
    <w:p w14:paraId="6D1FEBAF" w14:textId="77777777" w:rsidR="002271E6" w:rsidRDefault="002271E6">
      <w:r>
        <w:continuationSeparator/>
      </w:r>
    </w:p>
  </w:endnote>
  <w:endnote w:type="continuationNotice" w:id="1">
    <w:p w14:paraId="5CA010EF" w14:textId="77777777" w:rsidR="002271E6" w:rsidRDefault="0022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323F" w14:textId="77777777" w:rsidR="00244D94" w:rsidRDefault="00244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E5B0" w14:textId="2376CD71" w:rsidR="00244D94" w:rsidRDefault="00244D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5CD4D47" wp14:editId="117A7F6A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685"/>
              <wp:effectExtent l="0" t="635" r="3175" b="1905"/>
              <wp:wrapNone/>
              <wp:docPr id="2" name="MSIPCM0b54408192833c1817d0b189" descr="{&quot;HashCode&quot;:1857689372,&quot;Height&quot;:595.0,&quot;Width&quot;:84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09FC4" w14:textId="69DE2015" w:rsidR="00244D94" w:rsidRPr="00244D94" w:rsidRDefault="00244D94" w:rsidP="00244D9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44D9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D4D47" id="_x0000_t202" coordsize="21600,21600" o:spt="202" path="m,l,21600r21600,l21600,xe">
              <v:stroke joinstyle="miter"/>
              <v:path gradientshapeok="t" o:connecttype="rect"/>
            </v:shapetype>
            <v:shape id="MSIPCM0b54408192833c1817d0b189" o:spid="_x0000_s1026" type="#_x0000_t202" alt="{&quot;HashCode&quot;:1857689372,&quot;Height&quot;:595.0,&quot;Width&quot;:842.0,&quot;Placement&quot;:&quot;Footer&quot;,&quot;Index&quot;:&quot;Primary&quot;,&quot;Section&quot;:1,&quot;Top&quot;:0.0,&quot;Left&quot;:0.0}" style="position:absolute;left:0;text-align:left;margin-left:0;margin-top:558.8pt;width:842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" o:allowincell="f" filled="f" stroked="f">
              <v:textbox inset="20pt,0,,0">
                <w:txbxContent>
                  <w:p w14:paraId="64609FC4" w14:textId="69DE2015" w:rsidR="00244D94" w:rsidRPr="00244D94" w:rsidRDefault="00244D94" w:rsidP="00244D9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44D94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C685" w14:textId="2700BF66" w:rsidR="00335F51" w:rsidRDefault="00244D94" w:rsidP="008C184C">
    <w:pPr>
      <w:pStyle w:val="Foot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DB585EB" wp14:editId="50429FFE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685"/>
              <wp:effectExtent l="0" t="635" r="3175" b="1905"/>
              <wp:wrapNone/>
              <wp:docPr id="1" name="MSIPCMc3e7435abb75bf9fa3e8ab5f" descr="{&quot;HashCode&quot;:1857689372,&quot;Height&quot;:595.0,&quot;Width&quot;:84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C292A" w14:textId="07941531" w:rsidR="00244D94" w:rsidRPr="00244D94" w:rsidRDefault="00244D94" w:rsidP="00244D9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44D9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585EB" id="_x0000_t202" coordsize="21600,21600" o:spt="202" path="m,l,21600r21600,l21600,xe">
              <v:stroke joinstyle="miter"/>
              <v:path gradientshapeok="t" o:connecttype="rect"/>
            </v:shapetype>
            <v:shape id="MSIPCMc3e7435abb75bf9fa3e8ab5f" o:spid="_x0000_s1027" type="#_x0000_t202" alt="{&quot;HashCode&quot;:1857689372,&quot;Height&quot;:595.0,&quot;Width&quot;:842.0,&quot;Placement&quot;:&quot;Footer&quot;,&quot;Index&quot;:&quot;FirstPage&quot;,&quot;Section&quot;:1,&quot;Top&quot;:0.0,&quot;Left&quot;:0.0}" style="position:absolute;left:0;text-align:left;margin-left:0;margin-top:558.8pt;width:842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" o:allowincell="f" filled="f" stroked="f">
              <v:textbox inset="20pt,0,,0">
                <w:txbxContent>
                  <w:p w14:paraId="620C292A" w14:textId="07941531" w:rsidR="00244D94" w:rsidRPr="00244D94" w:rsidRDefault="00244D94" w:rsidP="00244D9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44D94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718C" w14:textId="77777777" w:rsidR="002271E6" w:rsidRDefault="002271E6">
      <w:r>
        <w:separator/>
      </w:r>
    </w:p>
  </w:footnote>
  <w:footnote w:type="continuationSeparator" w:id="0">
    <w:p w14:paraId="4FFE25B1" w14:textId="77777777" w:rsidR="002271E6" w:rsidRDefault="002271E6">
      <w:r>
        <w:continuationSeparator/>
      </w:r>
    </w:p>
  </w:footnote>
  <w:footnote w:type="continuationNotice" w:id="1">
    <w:p w14:paraId="5C5699EB" w14:textId="77777777" w:rsidR="002271E6" w:rsidRDefault="00227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AF37" w14:textId="77777777" w:rsidR="00244D94" w:rsidRDefault="00244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EFEB" w14:textId="77777777" w:rsidR="004D4F41" w:rsidRDefault="004D4F41">
    <w:pPr>
      <w:pStyle w:val="Header"/>
      <w:tabs>
        <w:tab w:val="clear" w:pos="873"/>
        <w:tab w:val="left" w:pos="0"/>
      </w:tabs>
      <w:ind w:left="0" w:hanging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2C13" w14:textId="004B4A07" w:rsidR="00EF7C23" w:rsidRDefault="00244D94" w:rsidP="00FE0E17">
    <w:pPr>
      <w:pStyle w:val="Header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6EE2D" wp14:editId="78F59468">
          <wp:simplePos x="0" y="0"/>
          <wp:positionH relativeFrom="column">
            <wp:posOffset>-506095</wp:posOffset>
          </wp:positionH>
          <wp:positionV relativeFrom="paragraph">
            <wp:posOffset>41910</wp:posOffset>
          </wp:positionV>
          <wp:extent cx="809625" cy="73342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84C">
      <w:rPr>
        <w:noProof/>
      </w:rPr>
      <w:tab/>
    </w:r>
    <w:r w:rsidR="008C184C">
      <w:rPr>
        <w:noProof/>
      </w:rPr>
      <w:tab/>
    </w:r>
  </w:p>
  <w:p w14:paraId="1EAE9870" w14:textId="77777777" w:rsidR="00EF7C23" w:rsidRDefault="00EF7C23" w:rsidP="00FE0E17">
    <w:pPr>
      <w:pStyle w:val="Header"/>
      <w:jc w:val="left"/>
      <w:rPr>
        <w:noProof/>
      </w:rPr>
    </w:pPr>
  </w:p>
  <w:p w14:paraId="1078BFA2" w14:textId="63F70096" w:rsidR="00EF7C23" w:rsidRPr="00335F51" w:rsidRDefault="00063BDC" w:rsidP="00FE0E17">
    <w:pPr>
      <w:pStyle w:val="Header"/>
      <w:jc w:val="left"/>
      <w:rPr>
        <w:rFonts w:ascii="Segoe UI" w:hAnsi="Segoe UI" w:cs="Segoe UI"/>
        <w:b/>
        <w:bCs/>
        <w:sz w:val="40"/>
        <w:szCs w:val="40"/>
      </w:rPr>
    </w:pPr>
    <w:r>
      <w:rPr>
        <w:noProof/>
      </w:rPr>
      <w:tab/>
    </w:r>
    <w:r>
      <w:rPr>
        <w:noProof/>
      </w:rPr>
      <w:tab/>
    </w:r>
    <w:r w:rsidR="00335F51" w:rsidRPr="00335F51">
      <w:rPr>
        <w:rFonts w:ascii="Segoe UI" w:hAnsi="Segoe UI" w:cs="Segoe UI"/>
        <w:b/>
        <w:bCs/>
        <w:sz w:val="40"/>
        <w:szCs w:val="40"/>
      </w:rPr>
      <w:t>O</w:t>
    </w:r>
    <w:r w:rsidR="008C184C">
      <w:rPr>
        <w:rFonts w:ascii="Segoe UI" w:hAnsi="Segoe UI" w:cs="Segoe UI"/>
        <w:b/>
        <w:bCs/>
        <w:sz w:val="40"/>
        <w:szCs w:val="40"/>
      </w:rPr>
      <w:t>UTAGE REQUEST FORM</w:t>
    </w:r>
  </w:p>
  <w:p w14:paraId="5731B2FB" w14:textId="77777777" w:rsidR="00335F51" w:rsidRDefault="00335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4471B"/>
    <w:multiLevelType w:val="hybridMultilevel"/>
    <w:tmpl w:val="DE90BE5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363FD"/>
    <w:multiLevelType w:val="hybridMultilevel"/>
    <w:tmpl w:val="4C1EAA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8"/>
    <w:rsid w:val="00000BF8"/>
    <w:rsid w:val="00053A4B"/>
    <w:rsid w:val="00056200"/>
    <w:rsid w:val="00063BDC"/>
    <w:rsid w:val="00066383"/>
    <w:rsid w:val="000B028E"/>
    <w:rsid w:val="000B5C43"/>
    <w:rsid w:val="000D36F0"/>
    <w:rsid w:val="00102204"/>
    <w:rsid w:val="001107D4"/>
    <w:rsid w:val="00114244"/>
    <w:rsid w:val="0012371C"/>
    <w:rsid w:val="0013791D"/>
    <w:rsid w:val="00153394"/>
    <w:rsid w:val="0017071A"/>
    <w:rsid w:val="00197121"/>
    <w:rsid w:val="0019731C"/>
    <w:rsid w:val="001A414F"/>
    <w:rsid w:val="001B6C5C"/>
    <w:rsid w:val="001B7587"/>
    <w:rsid w:val="001B7C77"/>
    <w:rsid w:val="001C1040"/>
    <w:rsid w:val="001D1539"/>
    <w:rsid w:val="002074FA"/>
    <w:rsid w:val="002271E6"/>
    <w:rsid w:val="00244D94"/>
    <w:rsid w:val="002705A8"/>
    <w:rsid w:val="002A2EA4"/>
    <w:rsid w:val="002D7B4E"/>
    <w:rsid w:val="002E24E5"/>
    <w:rsid w:val="002F7A47"/>
    <w:rsid w:val="003064D2"/>
    <w:rsid w:val="00320838"/>
    <w:rsid w:val="003271DF"/>
    <w:rsid w:val="00335C81"/>
    <w:rsid w:val="00335F51"/>
    <w:rsid w:val="00345997"/>
    <w:rsid w:val="003671AD"/>
    <w:rsid w:val="00383120"/>
    <w:rsid w:val="003A34D4"/>
    <w:rsid w:val="003B0E59"/>
    <w:rsid w:val="003C3F14"/>
    <w:rsid w:val="003C47E7"/>
    <w:rsid w:val="003D1C9E"/>
    <w:rsid w:val="003D1EA4"/>
    <w:rsid w:val="003D3E8D"/>
    <w:rsid w:val="003D5BD4"/>
    <w:rsid w:val="003E09BE"/>
    <w:rsid w:val="00400D8D"/>
    <w:rsid w:val="0040106F"/>
    <w:rsid w:val="00403E98"/>
    <w:rsid w:val="0041025F"/>
    <w:rsid w:val="004109A4"/>
    <w:rsid w:val="00411CFA"/>
    <w:rsid w:val="00451736"/>
    <w:rsid w:val="004D4F41"/>
    <w:rsid w:val="00517437"/>
    <w:rsid w:val="00545EDB"/>
    <w:rsid w:val="005521E9"/>
    <w:rsid w:val="00560DA1"/>
    <w:rsid w:val="0056376D"/>
    <w:rsid w:val="005A25E9"/>
    <w:rsid w:val="005A6626"/>
    <w:rsid w:val="005B4DA3"/>
    <w:rsid w:val="005C0D55"/>
    <w:rsid w:val="005C36E7"/>
    <w:rsid w:val="005C4A58"/>
    <w:rsid w:val="005D44D9"/>
    <w:rsid w:val="005E4C03"/>
    <w:rsid w:val="0060233D"/>
    <w:rsid w:val="00610D3E"/>
    <w:rsid w:val="00612769"/>
    <w:rsid w:val="0064172D"/>
    <w:rsid w:val="0066100D"/>
    <w:rsid w:val="0066335B"/>
    <w:rsid w:val="00666B04"/>
    <w:rsid w:val="00673132"/>
    <w:rsid w:val="00690922"/>
    <w:rsid w:val="006A4B47"/>
    <w:rsid w:val="007131B9"/>
    <w:rsid w:val="00713393"/>
    <w:rsid w:val="00714D1C"/>
    <w:rsid w:val="007169C5"/>
    <w:rsid w:val="00747C09"/>
    <w:rsid w:val="0076500F"/>
    <w:rsid w:val="007A1A76"/>
    <w:rsid w:val="007A426F"/>
    <w:rsid w:val="007E1638"/>
    <w:rsid w:val="007E289A"/>
    <w:rsid w:val="007F6DBF"/>
    <w:rsid w:val="00823BAE"/>
    <w:rsid w:val="008244E3"/>
    <w:rsid w:val="00834CB4"/>
    <w:rsid w:val="0085611D"/>
    <w:rsid w:val="00876F1F"/>
    <w:rsid w:val="008928DA"/>
    <w:rsid w:val="008C184C"/>
    <w:rsid w:val="008C79B6"/>
    <w:rsid w:val="008D14C7"/>
    <w:rsid w:val="008D273F"/>
    <w:rsid w:val="008E7D49"/>
    <w:rsid w:val="00903262"/>
    <w:rsid w:val="0090465A"/>
    <w:rsid w:val="00906AF8"/>
    <w:rsid w:val="009630EA"/>
    <w:rsid w:val="00980041"/>
    <w:rsid w:val="009850DA"/>
    <w:rsid w:val="00991A3B"/>
    <w:rsid w:val="00997910"/>
    <w:rsid w:val="009A2864"/>
    <w:rsid w:val="009A39AD"/>
    <w:rsid w:val="009B0050"/>
    <w:rsid w:val="009C675F"/>
    <w:rsid w:val="00A20348"/>
    <w:rsid w:val="00A22A46"/>
    <w:rsid w:val="00A318C9"/>
    <w:rsid w:val="00A4356B"/>
    <w:rsid w:val="00A64097"/>
    <w:rsid w:val="00A84DA9"/>
    <w:rsid w:val="00A925A2"/>
    <w:rsid w:val="00AA2A06"/>
    <w:rsid w:val="00AC0843"/>
    <w:rsid w:val="00AC3C82"/>
    <w:rsid w:val="00AD2205"/>
    <w:rsid w:val="00B25D26"/>
    <w:rsid w:val="00B305C7"/>
    <w:rsid w:val="00B429F2"/>
    <w:rsid w:val="00B441BE"/>
    <w:rsid w:val="00B61FBC"/>
    <w:rsid w:val="00B64ACB"/>
    <w:rsid w:val="00BC08B1"/>
    <w:rsid w:val="00C17300"/>
    <w:rsid w:val="00C34F34"/>
    <w:rsid w:val="00C6143F"/>
    <w:rsid w:val="00C617AE"/>
    <w:rsid w:val="00C620A2"/>
    <w:rsid w:val="00C63540"/>
    <w:rsid w:val="00C65938"/>
    <w:rsid w:val="00C75FB7"/>
    <w:rsid w:val="00C77914"/>
    <w:rsid w:val="00CA4F18"/>
    <w:rsid w:val="00CB536E"/>
    <w:rsid w:val="00CF0204"/>
    <w:rsid w:val="00D309EF"/>
    <w:rsid w:val="00D747AD"/>
    <w:rsid w:val="00D761AB"/>
    <w:rsid w:val="00D832B9"/>
    <w:rsid w:val="00D8513E"/>
    <w:rsid w:val="00DA06B7"/>
    <w:rsid w:val="00DD303B"/>
    <w:rsid w:val="00E05B5B"/>
    <w:rsid w:val="00E429A6"/>
    <w:rsid w:val="00EA3B56"/>
    <w:rsid w:val="00EB72CF"/>
    <w:rsid w:val="00EC22D5"/>
    <w:rsid w:val="00ED0C6F"/>
    <w:rsid w:val="00EE23A3"/>
    <w:rsid w:val="00EF2028"/>
    <w:rsid w:val="00EF7C23"/>
    <w:rsid w:val="00F173BB"/>
    <w:rsid w:val="00F45DDF"/>
    <w:rsid w:val="00F65C9A"/>
    <w:rsid w:val="00F67169"/>
    <w:rsid w:val="00F80EFD"/>
    <w:rsid w:val="00FC6701"/>
    <w:rsid w:val="00FE0E17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B7BF6E3"/>
  <w15:chartTrackingRefBased/>
  <w15:docId w15:val="{F1B81769-28D4-4AE3-A210-F108F4E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73"/>
        <w:tab w:val="center" w:pos="4153"/>
        <w:tab w:val="right" w:pos="8306"/>
      </w:tabs>
      <w:ind w:left="873"/>
      <w:jc w:val="both"/>
    </w:pPr>
  </w:style>
  <w:style w:type="paragraph" w:styleId="Footer">
    <w:name w:val="footer"/>
    <w:basedOn w:val="Normal"/>
    <w:pPr>
      <w:tabs>
        <w:tab w:val="left" w:pos="873"/>
        <w:tab w:val="center" w:pos="4153"/>
        <w:tab w:val="right" w:pos="8306"/>
      </w:tabs>
      <w:ind w:left="873"/>
      <w:jc w:val="both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C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dleyr\Local%20Settings\Temporary%20Internet%20Files\OLK202\BA%20Planned%20Outage%20Request%20Form%20-%20In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9651CF0F6F04AB34B06CF12FD8111" ma:contentTypeVersion="22" ma:contentTypeDescription="Create a new document." ma:contentTypeScope="" ma:versionID="de482404ae46b585f4122799b7dcbdbd">
  <xsd:schema xmlns:xsd="http://www.w3.org/2001/XMLSchema" xmlns:xs="http://www.w3.org/2001/XMLSchema" xmlns:p="http://schemas.microsoft.com/office/2006/metadata/properties" xmlns:ns2="c3e20d8a-424d-4f17-b470-b486d9e1664a" xmlns:ns3="c704c35f-5a4d-4be5-aebb-ec1b07d20794" targetNamespace="http://schemas.microsoft.com/office/2006/metadata/properties" ma:root="true" ma:fieldsID="73e15aa988c913dcaafd0cee3bea3f70" ns2:_="" ns3:_="">
    <xsd:import namespace="c3e20d8a-424d-4f17-b470-b486d9e1664a"/>
    <xsd:import namespace="c704c35f-5a4d-4be5-aebb-ec1b07d20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20d8a-424d-4f17-b470-b486d9e16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4c35f-5a4d-4be5-aebb-ec1b07d20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99D65-E300-4D92-910F-53EE41E49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20d8a-424d-4f17-b470-b486d9e1664a"/>
    <ds:schemaRef ds:uri="c704c35f-5a4d-4be5-aebb-ec1b07d2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05C52-AF50-4897-800D-3ACFFBB4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BCA02-920D-407E-A12C-244D52654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 Planned Outage Request Form - Internal</Template>
  <TotalTime>13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Broadcast Australia</Company>
  <LinksUpToDate>false</LinksUpToDate>
  <CharactersWithSpaces>1285</CharactersWithSpaces>
  <SharedDoc>false</SharedDoc>
  <HLinks>
    <vt:vector size="12" baseType="variant">
      <vt:variant>
        <vt:i4>100</vt:i4>
      </vt:variant>
      <vt:variant>
        <vt:i4>48</vt:i4>
      </vt:variant>
      <vt:variant>
        <vt:i4>0</vt:i4>
      </vt:variant>
      <vt:variant>
        <vt:i4>5</vt:i4>
      </vt:variant>
      <vt:variant>
        <vt:lpwstr>mailto:noc@broadcastaustralia.com.au</vt:lpwstr>
      </vt:variant>
      <vt:variant>
        <vt:lpwstr/>
      </vt:variant>
      <vt:variant>
        <vt:i4>5373989</vt:i4>
      </vt:variant>
      <vt:variant>
        <vt:i4>45</vt:i4>
      </vt:variant>
      <vt:variant>
        <vt:i4>0</vt:i4>
      </vt:variant>
      <vt:variant>
        <vt:i4>5</vt:i4>
      </vt:variant>
      <vt:variant>
        <vt:lpwstr>mailto:access@broadcastaustralia.com.au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Planned Outage Request Form</dc:subject>
  <dc:creator>Broadcast Australia</dc:creator>
  <cp:keywords>DRAFT 25 June 2009</cp:keywords>
  <cp:lastModifiedBy>Viola Salway</cp:lastModifiedBy>
  <cp:revision>14</cp:revision>
  <cp:lastPrinted>2008-07-17T10:10:00Z</cp:lastPrinted>
  <dcterms:created xsi:type="dcterms:W3CDTF">2022-03-22T00:19:00Z</dcterms:created>
  <dcterms:modified xsi:type="dcterms:W3CDTF">2022-03-22T01:26:00Z</dcterms:modified>
  <cp:category>FS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Group">
    <vt:lpwstr>(none)</vt:lpwstr>
  </property>
  <property fmtid="{D5CDD505-2E9C-101B-9397-08002B2CF9AE}" pid="3" name="Profile Type">
    <vt:lpwstr>(none)</vt:lpwstr>
  </property>
  <property fmtid="{D5CDD505-2E9C-101B-9397-08002B2CF9AE}" pid="4" name="ContentTypeId">
    <vt:lpwstr>0x010100D119651CF0F6F04AB34B06CF12FD8111</vt:lpwstr>
  </property>
  <property fmtid="{D5CDD505-2E9C-101B-9397-08002B2CF9AE}" pid="5" name="MSIP_Label_fa5fa49a-2723-4acb-a77a-b60da1def1ce_Enabled">
    <vt:lpwstr>true</vt:lpwstr>
  </property>
  <property fmtid="{D5CDD505-2E9C-101B-9397-08002B2CF9AE}" pid="6" name="MSIP_Label_fa5fa49a-2723-4acb-a77a-b60da1def1ce_SetDate">
    <vt:lpwstr>2022-03-22T00:19:02Z</vt:lpwstr>
  </property>
  <property fmtid="{D5CDD505-2E9C-101B-9397-08002B2CF9AE}" pid="7" name="MSIP_Label_fa5fa49a-2723-4acb-a77a-b60da1def1ce_Method">
    <vt:lpwstr>Standard</vt:lpwstr>
  </property>
  <property fmtid="{D5CDD505-2E9C-101B-9397-08002B2CF9AE}" pid="8" name="MSIP_Label_fa5fa49a-2723-4acb-a77a-b60da1def1ce_Name">
    <vt:lpwstr>fa5fa49a-2723-4acb-a77a-b60da1def1ce</vt:lpwstr>
  </property>
  <property fmtid="{D5CDD505-2E9C-101B-9397-08002B2CF9AE}" pid="9" name="MSIP_Label_fa5fa49a-2723-4acb-a77a-b60da1def1ce_SiteId">
    <vt:lpwstr>469b9b62-8fa8-4ac8-94d4-bf116275b0c2</vt:lpwstr>
  </property>
  <property fmtid="{D5CDD505-2E9C-101B-9397-08002B2CF9AE}" pid="10" name="MSIP_Label_fa5fa49a-2723-4acb-a77a-b60da1def1ce_ActionId">
    <vt:lpwstr>77025181-44d6-4ad4-9424-8e6dfa28bc8f</vt:lpwstr>
  </property>
  <property fmtid="{D5CDD505-2E9C-101B-9397-08002B2CF9AE}" pid="11" name="MSIP_Label_fa5fa49a-2723-4acb-a77a-b60da1def1ce_ContentBits">
    <vt:lpwstr>2</vt:lpwstr>
  </property>
</Properties>
</file>